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850F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HORN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d.1440-1)</w:t>
      </w:r>
    </w:p>
    <w:p w:rsidR="004850F5" w:rsidRDefault="004850F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Snailwell</w:t>
      </w:r>
      <w:proofErr w:type="spellEnd"/>
      <w:r>
        <w:rPr>
          <w:rFonts w:ascii="Times New Roman" w:hAnsi="Times New Roman" w:cs="Times New Roman"/>
          <w:sz w:val="24"/>
          <w:szCs w:val="24"/>
        </w:rPr>
        <w:t>, Cambridgeshire.</w:t>
      </w:r>
    </w:p>
    <w:p w:rsidR="004850F5" w:rsidRDefault="004850F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50F5" w:rsidRDefault="004850F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50F5" w:rsidRDefault="004850F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Joan(q.v.).    (“Sudbury Wills” vol.1 pp.69-70)</w:t>
      </w:r>
    </w:p>
    <w:p w:rsidR="004850F5" w:rsidRDefault="004850F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50F5" w:rsidRDefault="004850F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50F5" w:rsidRDefault="004850F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Nov.1440</w:t>
      </w:r>
      <w:r>
        <w:rPr>
          <w:rFonts w:ascii="Times New Roman" w:hAnsi="Times New Roman" w:cs="Times New Roman"/>
          <w:sz w:val="24"/>
          <w:szCs w:val="24"/>
        </w:rPr>
        <w:tab/>
        <w:t>He made his Will.    (ibid.)</w:t>
      </w:r>
    </w:p>
    <w:p w:rsidR="004850F5" w:rsidRDefault="004850F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Jan.</w:t>
      </w:r>
      <w:r>
        <w:rPr>
          <w:rFonts w:ascii="Times New Roman" w:hAnsi="Times New Roman" w:cs="Times New Roman"/>
          <w:sz w:val="24"/>
          <w:szCs w:val="24"/>
        </w:rPr>
        <w:tab/>
        <w:t>1441</w:t>
      </w:r>
      <w:r>
        <w:rPr>
          <w:rFonts w:ascii="Times New Roman" w:hAnsi="Times New Roman" w:cs="Times New Roman"/>
          <w:sz w:val="24"/>
          <w:szCs w:val="24"/>
        </w:rPr>
        <w:tab/>
        <w:t>His Will was proved.   (ibid.)</w:t>
      </w:r>
    </w:p>
    <w:p w:rsidR="004850F5" w:rsidRDefault="004850F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50F5" w:rsidRDefault="004850F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50F5" w:rsidRDefault="004850F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John Warner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Soham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Robert Horn of Swaffham(q.v.) and John</w:t>
      </w:r>
    </w:p>
    <w:p w:rsidR="004850F5" w:rsidRDefault="004850F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Kyng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Swaffham(q.v.).   (ibid.)</w:t>
      </w:r>
    </w:p>
    <w:p w:rsidR="004850F5" w:rsidRDefault="004850F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Supervisor:  Joan.    (ibid.)</w:t>
      </w:r>
    </w:p>
    <w:p w:rsidR="004850F5" w:rsidRDefault="004850F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50F5" w:rsidRDefault="004850F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50F5" w:rsidRPr="004850F5" w:rsidRDefault="004850F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February 2016</w:t>
      </w:r>
      <w:bookmarkStart w:id="0" w:name="_GoBack"/>
      <w:bookmarkEnd w:id="0"/>
    </w:p>
    <w:sectPr w:rsidR="004850F5" w:rsidRPr="004850F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0F5" w:rsidRDefault="004850F5" w:rsidP="00E71FC3">
      <w:pPr>
        <w:spacing w:after="0" w:line="240" w:lineRule="auto"/>
      </w:pPr>
      <w:r>
        <w:separator/>
      </w:r>
    </w:p>
  </w:endnote>
  <w:endnote w:type="continuationSeparator" w:id="0">
    <w:p w:rsidR="004850F5" w:rsidRDefault="004850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0F5" w:rsidRDefault="004850F5" w:rsidP="00E71FC3">
      <w:pPr>
        <w:spacing w:after="0" w:line="240" w:lineRule="auto"/>
      </w:pPr>
      <w:r>
        <w:separator/>
      </w:r>
    </w:p>
  </w:footnote>
  <w:footnote w:type="continuationSeparator" w:id="0">
    <w:p w:rsidR="004850F5" w:rsidRDefault="004850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0F5"/>
    <w:rsid w:val="004850F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F617A"/>
  <w15:chartTrackingRefBased/>
  <w15:docId w15:val="{9A5CCCA9-8CA8-4D87-9CD3-487D6E869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13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2016-02-29T22:14:00Z</dcterms:created>
  <dcterms:modified xsi:type="dcterms:W3CDTF">2016-02-29T22:27:00Z</dcterms:modified>
</cp:coreProperties>
</file>